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5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实施七彩云南全民健身步道工程助力全民健身国家战略实施——关于大力推进我省全民健身步道建设的提案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B类</w:t>
            </w: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分办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尹勇等委员：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你提出的关于省政协第十二届一次会议第301号《实施七彩云南全民健身步道工程 助力全民健身国家战略实施——关于大力推进我省全民健身步道建设的提案》（以下简称《提案》）由我局分办。按照要求，我局于2018年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月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日和委员代表进行了面商，根据委员的意见建议对相关内容进行了完善，现将分办意见答复如下。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提案涉及我局职能职责的内容包括：为做好在云南大力推行全民健身步道建设，需要强化宣传，营造全民健身良好氛围。要通过网站、报纸、电视、微信公众号等多种渠道对建设步道规划、建设及其相关活动进行全方位、深层次的宣传报道，制作并播放相关公益广告、宣传片、专题片，运用多种宣传方式，帮助群众深入了解健身步道建设在丰富出行方式、提高生活品质、提升城市形象等方面的重要作用。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2017年以来，我局已积极协调、指导省内各级新闻出版广播电视媒体，配合相关单位做好全民健身步道相关公益性宣传，助力全民健身国家战略实施。云南广播电视台先后在《云南新闻联播》《云视午新闻》《都市条形码》《民生关注》《云广早新闻》《云广新闻》等品牌栏目播出相关新闻共78条。广播传媒播出重点新闻《未来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年我省将完成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3000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公里的健身步道建设》《落实省政府体育惠民实事任务 云南省今年将完成千里健身步道建设》《我省将实现全民健身基础场地设施全覆盖》《全民健身日 我省各州市活动精彩纷呈》《红河州全民健身服务体系建设走在全省前列》等。电视传媒播出重点新闻《未来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年云南省将建设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3000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公里全民健身步道》《昆明野鸭湖国家健身步道健行节举行》《彝州大地春潮涌（八）建设生态文明先行示范区》《我省切实抓好十件惠民实事》《共建共享 让老百姓在全民健身中有更多获得感》《曲靖：擦亮“国际高原体育城”城市名片》《玉溪海绵城市现雏形 年内将完成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70%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的海绵工程》等。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 w:firstLine="42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下一步，我局将继续积极配合做好“七彩云南全民健身步道工程”的宣传工作。一是指导各级媒体大力宣传全民健身步道工程的重要性和必要性，普及健身步道相关知识，提高全民健身意识，营造全民健身的良好氛围。二是鼓励有条件的广播电视媒体创新宣传方式，制作或播出各类公益广告、宣传片、专题片等，扩大全民健身工程的影响力。三是指导各级媒体宣传推广健身步道运营的先进经验和做法，实时关注全民建设步道工程的实施和各项活动的开展，促进健身步道工程的良性发展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leftChars="0" w:right="0" w:rightChars="0" w:firstLine="63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leftChars="0" w:right="0" w:rightChars="0" w:firstLine="63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                                     云南省新闻出版广电局办公室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leftChars="0" w:right="0" w:rightChars="0" w:firstLine="63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                                            2018年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月</w:t>
            </w: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14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2940" w:firstLineChars="14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2940" w:firstLineChars="1400"/>
              <w:jc w:val="both"/>
              <w:textAlignment w:val="auto"/>
              <w:outlineLvl w:val="9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vertAlign w:val="baseline"/>
                <w:lang w:val="en-US" w:eastAsia="zh-CN" w:bidi="ar-SA"/>
              </w:rPr>
              <w:t>（联系电话：高洁  0871-65385401）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满意。</w:t>
            </w:r>
          </w:p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提高健身步道配套设施，多从群众入手，让群众发出心声，推出健身公益大使带动云南生活方式。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C6"/>
    <w:rsid w:val="18C814C6"/>
    <w:rsid w:val="279C5FBC"/>
    <w:rsid w:val="3FAF1A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2018-08-21T02:57:00Z</dcterms:created>
  <dc:creator>LI</dc:creator>
  <cp:lastModifiedBy>LI</cp:lastModifiedBy>
  <dcterms:modified xsi:type="dcterms:W3CDTF">2018-08-21T07:14:22Z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