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5E" w:rsidRPr="0017655E" w:rsidRDefault="0017655E" w:rsidP="0017655E">
      <w:pPr>
        <w:jc w:val="center"/>
        <w:rPr>
          <w:rFonts w:ascii="宋体" w:eastAsia="宋体" w:hAnsi="宋体" w:cs="宋体"/>
          <w:b/>
          <w:bCs/>
          <w:spacing w:val="-5"/>
          <w:sz w:val="35"/>
          <w:szCs w:val="35"/>
          <w:lang w:eastAsia="zh-CN"/>
        </w:rPr>
      </w:pPr>
      <w:r w:rsidRPr="0017655E">
        <w:rPr>
          <w:rFonts w:ascii="宋体" w:eastAsia="宋体" w:hAnsi="宋体" w:cs="宋体"/>
          <w:b/>
          <w:bCs/>
          <w:spacing w:val="-5"/>
          <w:sz w:val="35"/>
          <w:szCs w:val="35"/>
          <w:lang w:eastAsia="zh-CN"/>
        </w:rPr>
        <w:t>中国广播电视大奖·中国广播电视节目奖</w:t>
      </w:r>
    </w:p>
    <w:p w:rsidR="0017655E" w:rsidRPr="0017655E" w:rsidRDefault="0017655E" w:rsidP="0017655E">
      <w:pPr>
        <w:jc w:val="center"/>
        <w:rPr>
          <w:rFonts w:ascii="宋体" w:eastAsia="宋体" w:hAnsi="宋体" w:cs="宋体"/>
          <w:b/>
          <w:bCs/>
          <w:spacing w:val="-5"/>
          <w:sz w:val="35"/>
          <w:szCs w:val="35"/>
          <w:lang w:eastAsia="zh-CN"/>
        </w:rPr>
      </w:pPr>
      <w:r w:rsidRPr="0017655E">
        <w:rPr>
          <w:rFonts w:ascii="宋体" w:eastAsia="宋体" w:hAnsi="宋体" w:cs="宋体"/>
          <w:b/>
          <w:bCs/>
          <w:spacing w:val="-5"/>
          <w:sz w:val="35"/>
          <w:szCs w:val="35"/>
          <w:lang w:eastAsia="zh-CN"/>
        </w:rPr>
        <w:t>2024年度参评作品推荐表</w:t>
      </w:r>
    </w:p>
    <w:p w:rsidR="0017655E" w:rsidRDefault="0017655E" w:rsidP="0017655E">
      <w:pPr>
        <w:spacing w:line="290" w:lineRule="auto"/>
        <w:rPr>
          <w:lang w:eastAsia="zh-CN"/>
        </w:rPr>
      </w:pPr>
    </w:p>
    <w:p w:rsidR="0017655E" w:rsidRDefault="0017655E" w:rsidP="0017655E">
      <w:pPr>
        <w:pStyle w:val="ac"/>
        <w:spacing w:before="68" w:line="220" w:lineRule="auto"/>
        <w:ind w:left="87"/>
        <w:rPr>
          <w:sz w:val="21"/>
          <w:szCs w:val="21"/>
          <w:lang w:eastAsia="zh-CN"/>
        </w:rPr>
      </w:pPr>
      <w:r>
        <w:rPr>
          <w:b/>
          <w:bCs/>
          <w:spacing w:val="-2"/>
          <w:sz w:val="21"/>
          <w:szCs w:val="21"/>
          <w:lang w:eastAsia="zh-CN"/>
        </w:rPr>
        <w:t>参评项目：</w:t>
      </w:r>
      <w:r w:rsidR="00665405" w:rsidRPr="00665405">
        <w:rPr>
          <w:rFonts w:hint="eastAsia"/>
          <w:b/>
          <w:bCs/>
          <w:spacing w:val="-2"/>
          <w:sz w:val="21"/>
          <w:szCs w:val="21"/>
          <w:lang w:eastAsia="zh-CN"/>
        </w:rPr>
        <w:t>新闻类专题（广播）</w:t>
      </w:r>
    </w:p>
    <w:p w:rsidR="0017655E" w:rsidRDefault="0017655E" w:rsidP="0017655E">
      <w:pPr>
        <w:spacing w:before="105" w:line="216" w:lineRule="auto"/>
        <w:ind w:left="8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子项：</w:t>
      </w:r>
    </w:p>
    <w:tbl>
      <w:tblPr>
        <w:tblStyle w:val="TableNormal"/>
        <w:tblW w:w="9352" w:type="dxa"/>
        <w:jc w:val="center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9"/>
        <w:gridCol w:w="1321"/>
        <w:gridCol w:w="221"/>
        <w:gridCol w:w="1219"/>
        <w:gridCol w:w="409"/>
        <w:gridCol w:w="431"/>
        <w:gridCol w:w="698"/>
        <w:gridCol w:w="121"/>
        <w:gridCol w:w="798"/>
        <w:gridCol w:w="590"/>
        <w:gridCol w:w="839"/>
        <w:gridCol w:w="89"/>
        <w:gridCol w:w="260"/>
        <w:gridCol w:w="829"/>
        <w:gridCol w:w="1009"/>
        <w:gridCol w:w="279"/>
      </w:tblGrid>
      <w:tr w:rsidR="0017655E" w:rsidTr="00C45852">
        <w:trPr>
          <w:gridBefore w:val="1"/>
          <w:wBefore w:w="239" w:type="dxa"/>
          <w:trHeight w:val="754"/>
          <w:jc w:val="center"/>
        </w:trPr>
        <w:tc>
          <w:tcPr>
            <w:tcW w:w="1542" w:type="dxa"/>
            <w:gridSpan w:val="2"/>
          </w:tcPr>
          <w:p w:rsidR="0017655E" w:rsidRDefault="0017655E" w:rsidP="00E06774">
            <w:pPr>
              <w:pStyle w:val="TableText"/>
              <w:spacing w:before="271" w:line="220" w:lineRule="auto"/>
              <w:ind w:left="48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作品名称</w:t>
            </w:r>
          </w:p>
        </w:tc>
        <w:tc>
          <w:tcPr>
            <w:tcW w:w="3676" w:type="dxa"/>
            <w:gridSpan w:val="6"/>
            <w:vAlign w:val="center"/>
          </w:tcPr>
          <w:p w:rsidR="0017655E" w:rsidRDefault="000D2A8D" w:rsidP="000D2A8D">
            <w:pPr>
              <w:ind w:firstLineChars="300" w:firstLine="720"/>
            </w:pPr>
            <w:r w:rsidRPr="00374BB1">
              <w:rPr>
                <w:rFonts w:ascii="宋体" w:hAnsi="宋体" w:hint="eastAsia"/>
                <w:sz w:val="24"/>
              </w:rPr>
              <w:t>《雪山“猴王”》</w:t>
            </w:r>
          </w:p>
        </w:tc>
        <w:tc>
          <w:tcPr>
            <w:tcW w:w="1778" w:type="dxa"/>
            <w:gridSpan w:val="4"/>
          </w:tcPr>
          <w:p w:rsidR="0017655E" w:rsidRDefault="0017655E" w:rsidP="00E06774">
            <w:pPr>
              <w:pStyle w:val="TableText"/>
              <w:spacing w:before="271" w:line="220" w:lineRule="auto"/>
              <w:ind w:left="669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语种</w:t>
            </w:r>
          </w:p>
        </w:tc>
        <w:tc>
          <w:tcPr>
            <w:tcW w:w="2117" w:type="dxa"/>
            <w:gridSpan w:val="3"/>
            <w:vAlign w:val="center"/>
          </w:tcPr>
          <w:p w:rsidR="0017655E" w:rsidRPr="00DA3E81" w:rsidRDefault="000D2A8D" w:rsidP="00DA3E81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0D2A8D">
              <w:rPr>
                <w:rFonts w:ascii="宋体" w:hAnsi="宋体" w:hint="eastAsia"/>
                <w:sz w:val="24"/>
              </w:rPr>
              <w:t>汉语</w:t>
            </w:r>
          </w:p>
        </w:tc>
      </w:tr>
      <w:tr w:rsidR="0017655E" w:rsidTr="00C45852">
        <w:trPr>
          <w:gridBefore w:val="1"/>
          <w:wBefore w:w="239" w:type="dxa"/>
          <w:trHeight w:val="619"/>
          <w:jc w:val="center"/>
        </w:trPr>
        <w:tc>
          <w:tcPr>
            <w:tcW w:w="1542" w:type="dxa"/>
            <w:gridSpan w:val="2"/>
          </w:tcPr>
          <w:p w:rsidR="0017655E" w:rsidRDefault="0017655E" w:rsidP="00E06774">
            <w:pPr>
              <w:pStyle w:val="TableText"/>
              <w:spacing w:before="197" w:line="220" w:lineRule="auto"/>
              <w:ind w:left="48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制作单位</w:t>
            </w:r>
          </w:p>
        </w:tc>
        <w:tc>
          <w:tcPr>
            <w:tcW w:w="3676" w:type="dxa"/>
            <w:gridSpan w:val="6"/>
            <w:vAlign w:val="center"/>
          </w:tcPr>
          <w:p w:rsidR="0017655E" w:rsidRDefault="000D2A8D" w:rsidP="00DA3E81">
            <w:pPr>
              <w:ind w:firstLineChars="300" w:firstLine="720"/>
            </w:pPr>
            <w:r w:rsidRPr="00DA3E81">
              <w:rPr>
                <w:rFonts w:ascii="宋体" w:hAnsi="宋体" w:hint="eastAsia"/>
                <w:sz w:val="24"/>
              </w:rPr>
              <w:t>云南广播电视台</w:t>
            </w:r>
          </w:p>
        </w:tc>
        <w:tc>
          <w:tcPr>
            <w:tcW w:w="1778" w:type="dxa"/>
            <w:gridSpan w:val="4"/>
          </w:tcPr>
          <w:p w:rsidR="0017655E" w:rsidRDefault="0017655E" w:rsidP="00E06774">
            <w:pPr>
              <w:pStyle w:val="TableText"/>
              <w:spacing w:before="56" w:line="219" w:lineRule="auto"/>
              <w:ind w:left="339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播出单位及</w:t>
            </w:r>
          </w:p>
          <w:p w:rsidR="0017655E" w:rsidRDefault="0017655E" w:rsidP="00E06774">
            <w:pPr>
              <w:pStyle w:val="TableText"/>
              <w:spacing w:before="38" w:line="212" w:lineRule="auto"/>
              <w:ind w:left="389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频率/频道</w:t>
            </w:r>
          </w:p>
        </w:tc>
        <w:tc>
          <w:tcPr>
            <w:tcW w:w="2117" w:type="dxa"/>
            <w:gridSpan w:val="3"/>
          </w:tcPr>
          <w:p w:rsidR="0017655E" w:rsidRDefault="000D2A8D" w:rsidP="00DA3E81">
            <w:pPr>
              <w:rPr>
                <w:lang w:eastAsia="zh-CN"/>
              </w:rPr>
            </w:pPr>
            <w:r w:rsidRPr="00DA3E81">
              <w:rPr>
                <w:rFonts w:ascii="宋体" w:hAnsi="宋体" w:hint="eastAsia"/>
                <w:sz w:val="24"/>
                <w:lang w:eastAsia="zh-CN"/>
              </w:rPr>
              <w:t>云南广播电视台新闻频率</w:t>
            </w:r>
          </w:p>
        </w:tc>
      </w:tr>
      <w:tr w:rsidR="0017655E" w:rsidTr="00C45852">
        <w:trPr>
          <w:gridBefore w:val="1"/>
          <w:wBefore w:w="239" w:type="dxa"/>
          <w:trHeight w:val="789"/>
          <w:jc w:val="center"/>
        </w:trPr>
        <w:tc>
          <w:tcPr>
            <w:tcW w:w="1542" w:type="dxa"/>
            <w:gridSpan w:val="2"/>
          </w:tcPr>
          <w:p w:rsidR="0017655E" w:rsidRDefault="0017655E" w:rsidP="00E06774">
            <w:pPr>
              <w:pStyle w:val="TableText"/>
              <w:spacing w:before="288" w:line="219" w:lineRule="auto"/>
              <w:ind w:left="48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播出日期</w:t>
            </w:r>
          </w:p>
        </w:tc>
        <w:tc>
          <w:tcPr>
            <w:tcW w:w="3676" w:type="dxa"/>
            <w:gridSpan w:val="6"/>
            <w:vAlign w:val="center"/>
          </w:tcPr>
          <w:p w:rsidR="0017655E" w:rsidRDefault="000D2A8D" w:rsidP="00DA3E81">
            <w:pPr>
              <w:ind w:firstLineChars="300" w:firstLine="720"/>
            </w:pPr>
            <w:r w:rsidRPr="00DA3E81">
              <w:rPr>
                <w:rFonts w:ascii="宋体" w:hAnsi="宋体" w:hint="eastAsia"/>
                <w:sz w:val="24"/>
              </w:rPr>
              <w:t>2024</w:t>
            </w:r>
            <w:r w:rsidRPr="00DA3E81">
              <w:rPr>
                <w:rFonts w:ascii="宋体" w:hAnsi="宋体" w:hint="eastAsia"/>
                <w:sz w:val="24"/>
              </w:rPr>
              <w:t>年</w:t>
            </w:r>
            <w:r w:rsidRPr="00DA3E81">
              <w:rPr>
                <w:rFonts w:ascii="宋体" w:hAnsi="宋体" w:hint="eastAsia"/>
                <w:sz w:val="24"/>
              </w:rPr>
              <w:t>12</w:t>
            </w:r>
            <w:r w:rsidRPr="00DA3E81">
              <w:rPr>
                <w:rFonts w:ascii="宋体" w:hAnsi="宋体" w:hint="eastAsia"/>
                <w:sz w:val="24"/>
              </w:rPr>
              <w:t>月</w:t>
            </w:r>
            <w:r w:rsidRPr="00DA3E81">
              <w:rPr>
                <w:rFonts w:ascii="宋体" w:hAnsi="宋体" w:hint="eastAsia"/>
                <w:sz w:val="24"/>
              </w:rPr>
              <w:t>23</w:t>
            </w:r>
            <w:r w:rsidRPr="00DA3E81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778" w:type="dxa"/>
            <w:gridSpan w:val="4"/>
            <w:vAlign w:val="center"/>
          </w:tcPr>
          <w:p w:rsidR="0017655E" w:rsidRDefault="0017655E" w:rsidP="00E06774">
            <w:pPr>
              <w:pStyle w:val="TableText"/>
              <w:spacing w:before="288" w:line="219" w:lineRule="auto"/>
              <w:ind w:left="449"/>
              <w:rPr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>播出时间</w:t>
            </w:r>
          </w:p>
        </w:tc>
        <w:tc>
          <w:tcPr>
            <w:tcW w:w="2117" w:type="dxa"/>
            <w:gridSpan w:val="3"/>
            <w:vAlign w:val="center"/>
          </w:tcPr>
          <w:p w:rsidR="0017655E" w:rsidRPr="00DA3E81" w:rsidRDefault="000D2A8D" w:rsidP="00DA3E81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DA3E81">
              <w:rPr>
                <w:rFonts w:ascii="宋体" w:hAnsi="宋体" w:hint="eastAsia"/>
                <w:sz w:val="24"/>
              </w:rPr>
              <w:t>17</w:t>
            </w:r>
            <w:r w:rsidRPr="00DA3E81">
              <w:rPr>
                <w:rFonts w:ascii="宋体" w:hAnsi="宋体" w:hint="eastAsia"/>
                <w:sz w:val="24"/>
              </w:rPr>
              <w:t>点</w:t>
            </w:r>
            <w:r w:rsidRPr="00DA3E81">
              <w:rPr>
                <w:rFonts w:ascii="宋体" w:hAnsi="宋体" w:hint="eastAsia"/>
                <w:sz w:val="24"/>
              </w:rPr>
              <w:t>13</w:t>
            </w:r>
            <w:r w:rsidRPr="00DA3E81">
              <w:rPr>
                <w:rFonts w:ascii="宋体" w:hAnsi="宋体" w:hint="eastAsia"/>
                <w:sz w:val="24"/>
              </w:rPr>
              <w:t>分</w:t>
            </w:r>
          </w:p>
        </w:tc>
      </w:tr>
      <w:tr w:rsidR="0017655E" w:rsidTr="00C45852">
        <w:trPr>
          <w:gridBefore w:val="1"/>
          <w:wBefore w:w="239" w:type="dxa"/>
          <w:trHeight w:val="539"/>
          <w:jc w:val="center"/>
        </w:trPr>
        <w:tc>
          <w:tcPr>
            <w:tcW w:w="1542" w:type="dxa"/>
            <w:gridSpan w:val="2"/>
          </w:tcPr>
          <w:p w:rsidR="0017655E" w:rsidRDefault="0017655E" w:rsidP="00E06774">
            <w:pPr>
              <w:pStyle w:val="TableText"/>
              <w:spacing w:before="159" w:line="219" w:lineRule="auto"/>
              <w:ind w:left="48"/>
              <w:rPr>
                <w:sz w:val="22"/>
                <w:szCs w:val="22"/>
              </w:rPr>
            </w:pPr>
            <w:r>
              <w:rPr>
                <w:b/>
                <w:bCs/>
                <w:spacing w:val="6"/>
                <w:sz w:val="22"/>
                <w:szCs w:val="22"/>
              </w:rPr>
              <w:t>播出栏目</w:t>
            </w:r>
          </w:p>
        </w:tc>
        <w:tc>
          <w:tcPr>
            <w:tcW w:w="3676" w:type="dxa"/>
            <w:gridSpan w:val="6"/>
            <w:vAlign w:val="center"/>
          </w:tcPr>
          <w:p w:rsidR="0017655E" w:rsidRDefault="000D2A8D" w:rsidP="00E06774">
            <w:pPr>
              <w:rPr>
                <w:lang w:eastAsia="zh-CN"/>
              </w:rPr>
            </w:pPr>
            <w:r w:rsidRPr="00DA3E81">
              <w:rPr>
                <w:rFonts w:ascii="宋体" w:hAnsi="宋体" w:hint="eastAsia"/>
                <w:sz w:val="24"/>
                <w:lang w:eastAsia="zh-CN"/>
              </w:rPr>
              <w:t>云南广播电视台《发现新云南》</w:t>
            </w:r>
          </w:p>
        </w:tc>
        <w:tc>
          <w:tcPr>
            <w:tcW w:w="1778" w:type="dxa"/>
            <w:gridSpan w:val="4"/>
            <w:vAlign w:val="center"/>
          </w:tcPr>
          <w:p w:rsidR="0017655E" w:rsidRDefault="0017655E" w:rsidP="00E06774">
            <w:pPr>
              <w:pStyle w:val="TableText"/>
              <w:spacing w:before="159" w:line="220" w:lineRule="auto"/>
              <w:ind w:left="449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初评单位</w:t>
            </w:r>
          </w:p>
        </w:tc>
        <w:tc>
          <w:tcPr>
            <w:tcW w:w="2117" w:type="dxa"/>
            <w:gridSpan w:val="3"/>
            <w:vAlign w:val="center"/>
          </w:tcPr>
          <w:p w:rsidR="0017655E" w:rsidRDefault="005167BF" w:rsidP="005167BF">
            <w:r w:rsidRPr="005167BF">
              <w:rPr>
                <w:rFonts w:ascii="宋体" w:hAnsi="宋体" w:hint="eastAsia"/>
                <w:sz w:val="24"/>
              </w:rPr>
              <w:t>云南省广播电视局</w:t>
            </w:r>
          </w:p>
        </w:tc>
      </w:tr>
      <w:tr w:rsidR="0017655E" w:rsidTr="00C45852">
        <w:trPr>
          <w:gridBefore w:val="1"/>
          <w:wBefore w:w="239" w:type="dxa"/>
          <w:trHeight w:val="599"/>
          <w:jc w:val="center"/>
        </w:trPr>
        <w:tc>
          <w:tcPr>
            <w:tcW w:w="1542" w:type="dxa"/>
            <w:gridSpan w:val="2"/>
          </w:tcPr>
          <w:p w:rsidR="0017655E" w:rsidRDefault="0017655E" w:rsidP="00E06774">
            <w:pPr>
              <w:pStyle w:val="TableText"/>
              <w:spacing w:before="190" w:line="220" w:lineRule="auto"/>
              <w:ind w:left="48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作品时长</w:t>
            </w:r>
          </w:p>
        </w:tc>
        <w:tc>
          <w:tcPr>
            <w:tcW w:w="3676" w:type="dxa"/>
            <w:gridSpan w:val="6"/>
            <w:vAlign w:val="center"/>
          </w:tcPr>
          <w:p w:rsidR="0017655E" w:rsidRDefault="000D2A8D" w:rsidP="00DA3E81">
            <w:pPr>
              <w:jc w:val="center"/>
              <w:rPr>
                <w:sz w:val="22"/>
                <w:szCs w:val="22"/>
                <w:lang w:eastAsia="zh-CN"/>
              </w:rPr>
            </w:pPr>
            <w:r w:rsidRPr="00DA3E81">
              <w:rPr>
                <w:rFonts w:ascii="宋体" w:hAnsi="宋体" w:hint="eastAsia"/>
                <w:sz w:val="24"/>
              </w:rPr>
              <w:t>16</w:t>
            </w:r>
            <w:r w:rsidRPr="00DA3E81">
              <w:rPr>
                <w:rFonts w:ascii="宋体" w:hAnsi="宋体" w:hint="eastAsia"/>
                <w:sz w:val="24"/>
              </w:rPr>
              <w:t>分</w:t>
            </w:r>
            <w:r w:rsidRPr="00DA3E81">
              <w:rPr>
                <w:rFonts w:ascii="宋体" w:hAnsi="宋体" w:hint="eastAsia"/>
                <w:sz w:val="24"/>
              </w:rPr>
              <w:t>11</w:t>
            </w:r>
            <w:r w:rsidRPr="00DA3E81">
              <w:rPr>
                <w:rFonts w:ascii="宋体" w:hAnsi="宋体" w:hint="eastAsia"/>
                <w:sz w:val="24"/>
              </w:rPr>
              <w:t>秒</w:t>
            </w:r>
          </w:p>
        </w:tc>
        <w:tc>
          <w:tcPr>
            <w:tcW w:w="1778" w:type="dxa"/>
            <w:gridSpan w:val="4"/>
            <w:vAlign w:val="center"/>
          </w:tcPr>
          <w:p w:rsidR="0017655E" w:rsidRDefault="0017655E" w:rsidP="00E06774">
            <w:pPr>
              <w:pStyle w:val="TableText"/>
              <w:spacing w:before="191" w:line="221" w:lineRule="auto"/>
              <w:ind w:left="449"/>
              <w:rPr>
                <w:sz w:val="22"/>
                <w:szCs w:val="22"/>
              </w:rPr>
            </w:pPr>
            <w:r>
              <w:rPr>
                <w:b/>
                <w:bCs/>
                <w:spacing w:val="3"/>
                <w:sz w:val="22"/>
                <w:szCs w:val="22"/>
              </w:rPr>
              <w:t>主创人员</w:t>
            </w:r>
          </w:p>
        </w:tc>
        <w:tc>
          <w:tcPr>
            <w:tcW w:w="2117" w:type="dxa"/>
            <w:gridSpan w:val="3"/>
            <w:vAlign w:val="center"/>
          </w:tcPr>
          <w:p w:rsidR="00DA3E81" w:rsidRDefault="000D2A8D" w:rsidP="00DA3E81">
            <w:pPr>
              <w:jc w:val="center"/>
              <w:rPr>
                <w:rFonts w:ascii="宋体" w:hAnsi="宋体"/>
                <w:sz w:val="24"/>
                <w:lang w:eastAsia="zh-CN"/>
              </w:rPr>
            </w:pPr>
            <w:r w:rsidRPr="00DA3E81">
              <w:rPr>
                <w:rFonts w:ascii="宋体" w:hAnsi="宋体" w:hint="eastAsia"/>
                <w:sz w:val="24"/>
                <w:lang w:eastAsia="zh-CN"/>
              </w:rPr>
              <w:t>冯会玲</w:t>
            </w:r>
            <w:r w:rsidR="00C45852">
              <w:rPr>
                <w:rFonts w:ascii="宋体" w:hAnsi="宋体" w:hint="eastAsia"/>
                <w:sz w:val="24"/>
                <w:lang w:eastAsia="zh-CN"/>
              </w:rPr>
              <w:t xml:space="preserve"> </w:t>
            </w:r>
            <w:r w:rsidRPr="00DA3E81">
              <w:rPr>
                <w:rFonts w:ascii="宋体" w:hAnsi="宋体" w:hint="eastAsia"/>
                <w:sz w:val="24"/>
                <w:lang w:eastAsia="zh-CN"/>
              </w:rPr>
              <w:t>张希熙</w:t>
            </w:r>
          </w:p>
          <w:p w:rsidR="00C45852" w:rsidRDefault="000D2A8D" w:rsidP="00DA3E81">
            <w:pPr>
              <w:jc w:val="center"/>
              <w:rPr>
                <w:rFonts w:ascii="宋体" w:hAnsi="宋体" w:hint="eastAsia"/>
                <w:sz w:val="24"/>
                <w:lang w:eastAsia="zh-CN"/>
              </w:rPr>
            </w:pPr>
            <w:r w:rsidRPr="00DA3E81">
              <w:rPr>
                <w:rFonts w:ascii="宋体" w:hAnsi="宋体" w:hint="eastAsia"/>
                <w:sz w:val="24"/>
                <w:lang w:eastAsia="zh-CN"/>
              </w:rPr>
              <w:t>杨业科</w:t>
            </w:r>
            <w:r w:rsidR="00C45852">
              <w:rPr>
                <w:rFonts w:ascii="宋体" w:hAnsi="宋体" w:hint="eastAsia"/>
                <w:sz w:val="24"/>
                <w:lang w:eastAsia="zh-CN"/>
              </w:rPr>
              <w:t xml:space="preserve"> </w:t>
            </w:r>
            <w:r w:rsidRPr="00DA3E81">
              <w:rPr>
                <w:rFonts w:ascii="宋体" w:hAnsi="宋体" w:hint="eastAsia"/>
                <w:sz w:val="24"/>
                <w:lang w:eastAsia="zh-CN"/>
              </w:rPr>
              <w:t>陈蓉</w:t>
            </w:r>
            <w:r w:rsidR="00C45852">
              <w:rPr>
                <w:rFonts w:ascii="宋体" w:hAnsi="宋体" w:hint="eastAsia"/>
                <w:sz w:val="24"/>
                <w:lang w:eastAsia="zh-CN"/>
              </w:rPr>
              <w:t xml:space="preserve"> </w:t>
            </w:r>
          </w:p>
          <w:p w:rsidR="0017655E" w:rsidRDefault="00C45852" w:rsidP="00DA3E81">
            <w:pPr>
              <w:jc w:val="center"/>
              <w:rPr>
                <w:lang w:eastAsia="zh-CN"/>
              </w:rPr>
            </w:pPr>
            <w:r>
              <w:rPr>
                <w:rFonts w:ascii="宋体" w:hAnsi="宋体" w:hint="eastAsia"/>
                <w:sz w:val="24"/>
                <w:lang w:eastAsia="zh-CN"/>
              </w:rPr>
              <w:t>相海坤</w:t>
            </w:r>
          </w:p>
        </w:tc>
      </w:tr>
      <w:tr w:rsidR="0017655E" w:rsidTr="00C45852">
        <w:trPr>
          <w:gridBefore w:val="1"/>
          <w:wBefore w:w="239" w:type="dxa"/>
          <w:trHeight w:val="1419"/>
          <w:jc w:val="center"/>
        </w:trPr>
        <w:tc>
          <w:tcPr>
            <w:tcW w:w="1542" w:type="dxa"/>
            <w:gridSpan w:val="2"/>
          </w:tcPr>
          <w:p w:rsidR="0017655E" w:rsidRDefault="0017655E" w:rsidP="00E06774">
            <w:pPr>
              <w:spacing w:line="377" w:lineRule="auto"/>
              <w:rPr>
                <w:lang w:eastAsia="zh-CN"/>
              </w:rPr>
            </w:pPr>
          </w:p>
          <w:p w:rsidR="0017655E" w:rsidRDefault="0017655E" w:rsidP="00E06774">
            <w:pPr>
              <w:pStyle w:val="TableText"/>
              <w:spacing w:before="72" w:line="220" w:lineRule="auto"/>
              <w:ind w:left="48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作品链接</w:t>
            </w:r>
          </w:p>
          <w:p w:rsidR="0017655E" w:rsidRDefault="0017655E" w:rsidP="00E06774">
            <w:pPr>
              <w:pStyle w:val="TableText"/>
              <w:spacing w:before="47" w:line="220" w:lineRule="auto"/>
              <w:ind w:left="48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和二维码</w:t>
            </w:r>
          </w:p>
        </w:tc>
        <w:tc>
          <w:tcPr>
            <w:tcW w:w="3676" w:type="dxa"/>
            <w:gridSpan w:val="6"/>
          </w:tcPr>
          <w:p w:rsidR="0017655E" w:rsidRDefault="0017655E" w:rsidP="000D2A8D">
            <w:pPr>
              <w:pStyle w:val="TableText"/>
              <w:spacing w:before="72" w:line="261" w:lineRule="auto"/>
              <w:rPr>
                <w:sz w:val="22"/>
                <w:szCs w:val="22"/>
                <w:lang w:eastAsia="zh-CN"/>
              </w:rPr>
            </w:pPr>
          </w:p>
        </w:tc>
        <w:tc>
          <w:tcPr>
            <w:tcW w:w="1778" w:type="dxa"/>
            <w:gridSpan w:val="4"/>
          </w:tcPr>
          <w:p w:rsidR="0017655E" w:rsidRDefault="0017655E" w:rsidP="00E06774">
            <w:pPr>
              <w:spacing w:line="407" w:lineRule="auto"/>
              <w:rPr>
                <w:lang w:eastAsia="zh-CN"/>
              </w:rPr>
            </w:pPr>
          </w:p>
          <w:p w:rsidR="0017655E" w:rsidRDefault="0017655E" w:rsidP="00E06774">
            <w:pPr>
              <w:pStyle w:val="TableText"/>
              <w:spacing w:before="71" w:line="253" w:lineRule="auto"/>
              <w:ind w:left="448" w:right="231" w:hanging="219"/>
              <w:rPr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发布端/账号/</w:t>
            </w:r>
            <w:r>
              <w:rPr>
                <w:b/>
                <w:bCs/>
                <w:spacing w:val="-4"/>
                <w:sz w:val="22"/>
                <w:szCs w:val="22"/>
              </w:rPr>
              <w:t>媒体名称</w:t>
            </w:r>
          </w:p>
        </w:tc>
        <w:tc>
          <w:tcPr>
            <w:tcW w:w="2117" w:type="dxa"/>
            <w:gridSpan w:val="3"/>
          </w:tcPr>
          <w:p w:rsidR="0017655E" w:rsidRDefault="0017655E" w:rsidP="00E06774">
            <w:pPr>
              <w:spacing w:line="389" w:lineRule="auto"/>
              <w:rPr>
                <w:lang w:eastAsia="zh-CN"/>
              </w:rPr>
            </w:pPr>
          </w:p>
          <w:p w:rsidR="0017655E" w:rsidRDefault="0017655E" w:rsidP="00E06774">
            <w:pPr>
              <w:pStyle w:val="TableText"/>
              <w:spacing w:before="72" w:line="279" w:lineRule="auto"/>
              <w:ind w:left="437" w:right="191" w:hanging="330"/>
              <w:rPr>
                <w:sz w:val="22"/>
                <w:szCs w:val="22"/>
                <w:lang w:eastAsia="zh-CN"/>
              </w:rPr>
            </w:pPr>
          </w:p>
        </w:tc>
      </w:tr>
      <w:tr w:rsidR="0017655E" w:rsidTr="00C45852">
        <w:trPr>
          <w:gridBefore w:val="1"/>
          <w:wBefore w:w="239" w:type="dxa"/>
          <w:trHeight w:val="489"/>
          <w:jc w:val="center"/>
        </w:trPr>
        <w:tc>
          <w:tcPr>
            <w:tcW w:w="1542" w:type="dxa"/>
            <w:gridSpan w:val="2"/>
            <w:vMerge w:val="restart"/>
            <w:tcBorders>
              <w:bottom w:val="nil"/>
            </w:tcBorders>
            <w:textDirection w:val="tbRlV"/>
          </w:tcPr>
          <w:p w:rsidR="0017655E" w:rsidRDefault="0017655E" w:rsidP="00E06774">
            <w:pPr>
              <w:spacing w:line="249" w:lineRule="auto"/>
              <w:rPr>
                <w:lang w:eastAsia="zh-CN"/>
              </w:rPr>
            </w:pPr>
          </w:p>
          <w:p w:rsidR="0017655E" w:rsidRDefault="0017655E" w:rsidP="00E06774">
            <w:pPr>
              <w:spacing w:line="249" w:lineRule="auto"/>
              <w:rPr>
                <w:lang w:eastAsia="zh-CN"/>
              </w:rPr>
            </w:pPr>
          </w:p>
          <w:p w:rsidR="0017655E" w:rsidRDefault="0017655E" w:rsidP="00E06774">
            <w:pPr>
              <w:pStyle w:val="TableText"/>
              <w:spacing w:before="73" w:line="201" w:lineRule="auto"/>
              <w:ind w:left="760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传播数据</w:t>
            </w: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:rsidR="0017655E" w:rsidRDefault="0017655E" w:rsidP="00E06774">
            <w:pPr>
              <w:spacing w:line="371" w:lineRule="auto"/>
            </w:pPr>
          </w:p>
          <w:p w:rsidR="0017655E" w:rsidRDefault="0017655E" w:rsidP="00E06774">
            <w:pPr>
              <w:pStyle w:val="TableText"/>
              <w:spacing w:before="71" w:line="274" w:lineRule="auto"/>
              <w:ind w:left="221"/>
              <w:rPr>
                <w:sz w:val="22"/>
                <w:szCs w:val="22"/>
              </w:rPr>
            </w:pPr>
            <w:r>
              <w:rPr>
                <w:spacing w:val="-18"/>
                <w:w w:val="97"/>
                <w:sz w:val="22"/>
                <w:szCs w:val="22"/>
              </w:rPr>
              <w:t>新媒</w:t>
            </w:r>
            <w:r>
              <w:rPr>
                <w:spacing w:val="-17"/>
                <w:w w:val="97"/>
                <w:sz w:val="22"/>
                <w:szCs w:val="22"/>
              </w:rPr>
              <w:t>体传</w:t>
            </w:r>
            <w:r>
              <w:rPr>
                <w:spacing w:val="-10"/>
                <w:w w:val="97"/>
                <w:sz w:val="22"/>
                <w:szCs w:val="22"/>
              </w:rPr>
              <w:t>播</w:t>
            </w:r>
            <w:r>
              <w:rPr>
                <w:spacing w:val="-2"/>
                <w:sz w:val="22"/>
                <w:szCs w:val="22"/>
              </w:rPr>
              <w:t>平台网址</w:t>
            </w:r>
          </w:p>
        </w:tc>
        <w:tc>
          <w:tcPr>
            <w:tcW w:w="409" w:type="dxa"/>
          </w:tcPr>
          <w:p w:rsidR="0017655E" w:rsidRDefault="0017655E" w:rsidP="00E06774">
            <w:pPr>
              <w:pStyle w:val="TableText"/>
              <w:spacing w:before="166" w:line="241" w:lineRule="auto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43" w:type="dxa"/>
            <w:gridSpan w:val="11"/>
          </w:tcPr>
          <w:p w:rsidR="0017655E" w:rsidRDefault="0017655E" w:rsidP="00E06774">
            <w:pPr>
              <w:pStyle w:val="TableText"/>
              <w:spacing w:before="145" w:line="219" w:lineRule="auto"/>
              <w:ind w:left="133"/>
              <w:rPr>
                <w:sz w:val="22"/>
                <w:szCs w:val="22"/>
                <w:lang w:eastAsia="zh-CN"/>
              </w:rPr>
            </w:pPr>
          </w:p>
        </w:tc>
      </w:tr>
      <w:tr w:rsidR="0017655E" w:rsidTr="00C45852">
        <w:trPr>
          <w:gridBefore w:val="1"/>
          <w:wBefore w:w="239" w:type="dxa"/>
          <w:trHeight w:val="410"/>
          <w:jc w:val="center"/>
        </w:trPr>
        <w:tc>
          <w:tcPr>
            <w:tcW w:w="1542" w:type="dxa"/>
            <w:gridSpan w:val="2"/>
            <w:vMerge/>
            <w:tcBorders>
              <w:top w:val="nil"/>
              <w:bottom w:val="nil"/>
            </w:tcBorders>
            <w:textDirection w:val="tbRlV"/>
          </w:tcPr>
          <w:p w:rsidR="0017655E" w:rsidRDefault="0017655E" w:rsidP="00E06774">
            <w:pPr>
              <w:rPr>
                <w:lang w:eastAsia="zh-CN"/>
              </w:rPr>
            </w:pPr>
          </w:p>
        </w:tc>
        <w:tc>
          <w:tcPr>
            <w:tcW w:w="1219" w:type="dxa"/>
            <w:vMerge/>
            <w:tcBorders>
              <w:top w:val="nil"/>
              <w:bottom w:val="nil"/>
            </w:tcBorders>
          </w:tcPr>
          <w:p w:rsidR="0017655E" w:rsidRDefault="0017655E" w:rsidP="00E06774">
            <w:pPr>
              <w:rPr>
                <w:lang w:eastAsia="zh-CN"/>
              </w:rPr>
            </w:pPr>
          </w:p>
        </w:tc>
        <w:tc>
          <w:tcPr>
            <w:tcW w:w="409" w:type="dxa"/>
          </w:tcPr>
          <w:p w:rsidR="0017655E" w:rsidRDefault="0017655E" w:rsidP="00E06774">
            <w:pPr>
              <w:pStyle w:val="TableText"/>
              <w:spacing w:before="128" w:line="228" w:lineRule="auto"/>
              <w:ind w:left="146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2</w:t>
            </w:r>
          </w:p>
        </w:tc>
        <w:tc>
          <w:tcPr>
            <w:tcW w:w="5943" w:type="dxa"/>
            <w:gridSpan w:val="11"/>
          </w:tcPr>
          <w:p w:rsidR="0017655E" w:rsidRDefault="0017655E" w:rsidP="00E06774"/>
        </w:tc>
      </w:tr>
      <w:tr w:rsidR="0017655E" w:rsidTr="00C45852">
        <w:trPr>
          <w:gridBefore w:val="1"/>
          <w:wBefore w:w="239" w:type="dxa"/>
          <w:trHeight w:val="440"/>
          <w:jc w:val="center"/>
        </w:trPr>
        <w:tc>
          <w:tcPr>
            <w:tcW w:w="1542" w:type="dxa"/>
            <w:gridSpan w:val="2"/>
            <w:vMerge/>
            <w:tcBorders>
              <w:top w:val="nil"/>
              <w:bottom w:val="nil"/>
            </w:tcBorders>
            <w:textDirection w:val="tbRlV"/>
          </w:tcPr>
          <w:p w:rsidR="0017655E" w:rsidRDefault="0017655E" w:rsidP="00E06774"/>
        </w:tc>
        <w:tc>
          <w:tcPr>
            <w:tcW w:w="1219" w:type="dxa"/>
            <w:vMerge/>
            <w:tcBorders>
              <w:top w:val="nil"/>
            </w:tcBorders>
          </w:tcPr>
          <w:p w:rsidR="0017655E" w:rsidRDefault="0017655E" w:rsidP="00E06774"/>
        </w:tc>
        <w:tc>
          <w:tcPr>
            <w:tcW w:w="409" w:type="dxa"/>
          </w:tcPr>
          <w:p w:rsidR="0017655E" w:rsidRDefault="0017655E" w:rsidP="00E06774">
            <w:pPr>
              <w:pStyle w:val="TableText"/>
              <w:spacing w:before="135"/>
              <w:ind w:left="146"/>
              <w:rPr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3</w:t>
            </w:r>
          </w:p>
        </w:tc>
        <w:tc>
          <w:tcPr>
            <w:tcW w:w="5943" w:type="dxa"/>
            <w:gridSpan w:val="11"/>
          </w:tcPr>
          <w:p w:rsidR="0017655E" w:rsidRDefault="0017655E" w:rsidP="00E06774"/>
        </w:tc>
      </w:tr>
      <w:tr w:rsidR="0017655E" w:rsidTr="00C45852">
        <w:trPr>
          <w:gridBefore w:val="1"/>
          <w:wBefore w:w="239" w:type="dxa"/>
          <w:trHeight w:val="679"/>
          <w:jc w:val="center"/>
        </w:trPr>
        <w:tc>
          <w:tcPr>
            <w:tcW w:w="1542" w:type="dxa"/>
            <w:gridSpan w:val="2"/>
            <w:vMerge/>
            <w:tcBorders>
              <w:top w:val="nil"/>
              <w:bottom w:val="nil"/>
            </w:tcBorders>
            <w:textDirection w:val="tbRlV"/>
          </w:tcPr>
          <w:p w:rsidR="0017655E" w:rsidRDefault="0017655E" w:rsidP="00E06774"/>
        </w:tc>
        <w:tc>
          <w:tcPr>
            <w:tcW w:w="1219" w:type="dxa"/>
          </w:tcPr>
          <w:p w:rsidR="0017655E" w:rsidRDefault="0017655E" w:rsidP="00E06774">
            <w:pPr>
              <w:pStyle w:val="TableText"/>
              <w:spacing w:before="233" w:line="219" w:lineRule="auto"/>
              <w:ind w:left="225"/>
              <w:rPr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阅读量</w:t>
            </w:r>
          </w:p>
        </w:tc>
        <w:tc>
          <w:tcPr>
            <w:tcW w:w="1538" w:type="dxa"/>
            <w:gridSpan w:val="3"/>
          </w:tcPr>
          <w:p w:rsidR="0017655E" w:rsidRDefault="0017655E" w:rsidP="00E06774"/>
        </w:tc>
        <w:tc>
          <w:tcPr>
            <w:tcW w:w="919" w:type="dxa"/>
            <w:gridSpan w:val="2"/>
          </w:tcPr>
          <w:p w:rsidR="0017655E" w:rsidRDefault="0017655E" w:rsidP="00E06774">
            <w:pPr>
              <w:pStyle w:val="TableText"/>
              <w:spacing w:before="236" w:line="220" w:lineRule="auto"/>
              <w:ind w:left="94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转发量</w:t>
            </w:r>
          </w:p>
        </w:tc>
        <w:tc>
          <w:tcPr>
            <w:tcW w:w="1518" w:type="dxa"/>
            <w:gridSpan w:val="3"/>
          </w:tcPr>
          <w:p w:rsidR="0017655E" w:rsidRDefault="0017655E" w:rsidP="00E06774"/>
        </w:tc>
        <w:tc>
          <w:tcPr>
            <w:tcW w:w="1089" w:type="dxa"/>
            <w:gridSpan w:val="2"/>
          </w:tcPr>
          <w:p w:rsidR="0017655E" w:rsidRDefault="0017655E" w:rsidP="00E06774">
            <w:pPr>
              <w:pStyle w:val="TableText"/>
              <w:spacing w:before="236" w:line="219" w:lineRule="auto"/>
              <w:ind w:left="117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点赞数</w:t>
            </w:r>
          </w:p>
        </w:tc>
        <w:tc>
          <w:tcPr>
            <w:tcW w:w="1288" w:type="dxa"/>
            <w:gridSpan w:val="2"/>
          </w:tcPr>
          <w:p w:rsidR="0017655E" w:rsidRDefault="0017655E" w:rsidP="00E06774"/>
        </w:tc>
      </w:tr>
      <w:tr w:rsidR="0017655E" w:rsidTr="00C45852">
        <w:trPr>
          <w:gridBefore w:val="1"/>
          <w:wBefore w:w="239" w:type="dxa"/>
          <w:trHeight w:val="669"/>
          <w:jc w:val="center"/>
        </w:trPr>
        <w:tc>
          <w:tcPr>
            <w:tcW w:w="1542" w:type="dxa"/>
            <w:gridSpan w:val="2"/>
            <w:vMerge/>
            <w:tcBorders>
              <w:top w:val="nil"/>
            </w:tcBorders>
            <w:textDirection w:val="tbRlV"/>
          </w:tcPr>
          <w:p w:rsidR="0017655E" w:rsidRDefault="0017655E" w:rsidP="00E06774"/>
        </w:tc>
        <w:tc>
          <w:tcPr>
            <w:tcW w:w="1219" w:type="dxa"/>
          </w:tcPr>
          <w:p w:rsidR="0017655E" w:rsidRDefault="0017655E" w:rsidP="00E06774">
            <w:pPr>
              <w:pStyle w:val="TableText"/>
              <w:spacing w:before="233" w:line="219" w:lineRule="auto"/>
              <w:ind w:left="225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收视率</w:t>
            </w:r>
          </w:p>
        </w:tc>
        <w:tc>
          <w:tcPr>
            <w:tcW w:w="2457" w:type="dxa"/>
            <w:gridSpan w:val="5"/>
          </w:tcPr>
          <w:p w:rsidR="0017655E" w:rsidRDefault="0017655E" w:rsidP="00E06774">
            <w:pPr>
              <w:pStyle w:val="TableText"/>
              <w:spacing w:before="237" w:line="219" w:lineRule="auto"/>
              <w:ind w:left="142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8" w:type="dxa"/>
            <w:gridSpan w:val="3"/>
          </w:tcPr>
          <w:p w:rsidR="0017655E" w:rsidRDefault="0017655E" w:rsidP="00E06774">
            <w:pPr>
              <w:pStyle w:val="TableText"/>
              <w:spacing w:before="237" w:line="219" w:lineRule="auto"/>
              <w:ind w:left="29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收视人次</w:t>
            </w:r>
          </w:p>
        </w:tc>
        <w:tc>
          <w:tcPr>
            <w:tcW w:w="2377" w:type="dxa"/>
            <w:gridSpan w:val="4"/>
          </w:tcPr>
          <w:p w:rsidR="0017655E" w:rsidRDefault="0017655E" w:rsidP="00E06774">
            <w:pPr>
              <w:pStyle w:val="TableText"/>
              <w:spacing w:before="237" w:line="219" w:lineRule="auto"/>
              <w:ind w:left="167"/>
              <w:rPr>
                <w:sz w:val="22"/>
                <w:szCs w:val="22"/>
                <w:lang w:eastAsia="zh-CN"/>
              </w:rPr>
            </w:pPr>
          </w:p>
        </w:tc>
      </w:tr>
      <w:tr w:rsidR="0017655E" w:rsidTr="00C45852">
        <w:trPr>
          <w:gridBefore w:val="1"/>
          <w:wBefore w:w="239" w:type="dxa"/>
          <w:trHeight w:val="2659"/>
          <w:jc w:val="center"/>
        </w:trPr>
        <w:tc>
          <w:tcPr>
            <w:tcW w:w="1542" w:type="dxa"/>
            <w:gridSpan w:val="2"/>
            <w:vAlign w:val="center"/>
          </w:tcPr>
          <w:p w:rsidR="0017655E" w:rsidRDefault="0017655E" w:rsidP="00E06774">
            <w:pPr>
              <w:spacing w:line="312" w:lineRule="auto"/>
              <w:rPr>
                <w:lang w:eastAsia="zh-CN"/>
              </w:rPr>
            </w:pPr>
          </w:p>
          <w:p w:rsidR="00C45852" w:rsidRDefault="0017655E" w:rsidP="00C45852">
            <w:pPr>
              <w:rPr>
                <w:rFonts w:ascii="宋体" w:eastAsia="宋体" w:hAnsi="宋体" w:cs="宋体" w:hint="eastAsia"/>
                <w:b/>
                <w:bCs/>
                <w:spacing w:val="-8"/>
                <w:sz w:val="24"/>
                <w:szCs w:val="24"/>
                <w:lang w:eastAsia="zh-CN"/>
              </w:rPr>
            </w:pPr>
            <w:r w:rsidRPr="00C45852">
              <w:rPr>
                <w:rFonts w:ascii="宋体" w:eastAsia="宋体" w:hAnsi="宋体" w:cs="宋体"/>
                <w:b/>
                <w:bCs/>
                <w:spacing w:val="-8"/>
                <w:sz w:val="24"/>
                <w:szCs w:val="24"/>
              </w:rPr>
              <w:t>参评</w:t>
            </w:r>
          </w:p>
          <w:p w:rsidR="00C45852" w:rsidRDefault="0017655E" w:rsidP="00C45852">
            <w:pPr>
              <w:rPr>
                <w:rFonts w:ascii="宋体" w:eastAsia="宋体" w:hAnsi="宋体" w:cs="宋体" w:hint="eastAsia"/>
                <w:b/>
                <w:bCs/>
                <w:spacing w:val="-8"/>
                <w:sz w:val="24"/>
                <w:szCs w:val="24"/>
                <w:lang w:eastAsia="zh-CN"/>
              </w:rPr>
            </w:pPr>
            <w:r w:rsidRPr="00C45852">
              <w:rPr>
                <w:rFonts w:ascii="宋体" w:eastAsia="宋体" w:hAnsi="宋体" w:cs="宋体" w:hint="eastAsia"/>
                <w:b/>
                <w:bCs/>
                <w:spacing w:val="-8"/>
                <w:sz w:val="24"/>
                <w:szCs w:val="24"/>
              </w:rPr>
              <w:t>作品</w:t>
            </w:r>
          </w:p>
          <w:p w:rsidR="0017655E" w:rsidRPr="00C45852" w:rsidRDefault="00C45852" w:rsidP="00C45852">
            <w:pPr>
              <w:rPr>
                <w:rFonts w:hint="eastAsia"/>
              </w:rPr>
            </w:pPr>
            <w:r w:rsidRPr="00C45852">
              <w:rPr>
                <w:rFonts w:ascii="宋体" w:eastAsia="宋体" w:hAnsi="宋体" w:cs="宋体" w:hint="eastAsia"/>
                <w:b/>
                <w:bCs/>
                <w:spacing w:val="-8"/>
                <w:sz w:val="24"/>
                <w:szCs w:val="24"/>
              </w:rPr>
              <w:t>简介</w:t>
            </w:r>
          </w:p>
        </w:tc>
        <w:tc>
          <w:tcPr>
            <w:tcW w:w="7571" w:type="dxa"/>
            <w:gridSpan w:val="13"/>
          </w:tcPr>
          <w:p w:rsidR="00DA3E81" w:rsidRPr="00DA3E81" w:rsidRDefault="00DA3E81" w:rsidP="00DA3E81">
            <w:pPr>
              <w:ind w:firstLineChars="200" w:firstLine="480"/>
              <w:rPr>
                <w:rFonts w:ascii="宋体" w:hAnsi="宋体"/>
                <w:sz w:val="24"/>
                <w:lang w:eastAsia="zh-CN"/>
              </w:rPr>
            </w:pPr>
            <w:r w:rsidRPr="00DA3E81">
              <w:rPr>
                <w:rFonts w:ascii="宋体" w:hAnsi="宋体" w:hint="eastAsia"/>
                <w:sz w:val="24"/>
                <w:lang w:eastAsia="zh-CN"/>
              </w:rPr>
              <w:t>这是一篇记录白马雪山余建华、余忠华父子两代护林员，</w:t>
            </w:r>
            <w:r w:rsidRPr="00DA3E81">
              <w:rPr>
                <w:rFonts w:ascii="宋体" w:hAnsi="宋体" w:hint="eastAsia"/>
                <w:sz w:val="24"/>
                <w:lang w:eastAsia="zh-CN"/>
              </w:rPr>
              <w:t>29</w:t>
            </w:r>
            <w:r w:rsidRPr="00DA3E81">
              <w:rPr>
                <w:rFonts w:ascii="宋体" w:hAnsi="宋体" w:hint="eastAsia"/>
                <w:sz w:val="24"/>
                <w:lang w:eastAsia="zh-CN"/>
              </w:rPr>
              <w:t>年接力保护滇金丝猴的人物特写，作品以采访对象平凡的一天为小切口，深挖人与猴、人与自然的情感。</w:t>
            </w:r>
          </w:p>
          <w:p w:rsidR="00DA3E81" w:rsidRPr="00DA3E81" w:rsidRDefault="00DA3E81" w:rsidP="00DA3E81">
            <w:pPr>
              <w:ind w:firstLineChars="200" w:firstLine="480"/>
              <w:rPr>
                <w:rFonts w:ascii="宋体" w:hAnsi="宋体"/>
                <w:sz w:val="24"/>
                <w:lang w:eastAsia="zh-CN"/>
              </w:rPr>
            </w:pPr>
            <w:r w:rsidRPr="00DA3E81">
              <w:rPr>
                <w:rFonts w:ascii="宋体" w:hAnsi="宋体" w:hint="eastAsia"/>
                <w:sz w:val="24"/>
                <w:lang w:eastAsia="zh-CN"/>
              </w:rPr>
              <w:t>记者在前期和采访对象建立了较为熟悉和信任的采访关系，</w:t>
            </w:r>
            <w:r>
              <w:rPr>
                <w:rFonts w:ascii="宋体" w:hAnsi="宋体" w:hint="eastAsia"/>
                <w:sz w:val="24"/>
                <w:lang w:eastAsia="zh-CN"/>
              </w:rPr>
              <w:t>再</w:t>
            </w:r>
            <w:r w:rsidRPr="00DA3E81">
              <w:rPr>
                <w:rFonts w:ascii="宋体" w:hAnsi="宋体" w:hint="eastAsia"/>
                <w:sz w:val="24"/>
                <w:lang w:eastAsia="zh-CN"/>
              </w:rPr>
              <w:t>一整天进行跟采，完整记录采访对象工作的一天，收集了大量日常对话素材和环境音。</w:t>
            </w:r>
          </w:p>
          <w:p w:rsidR="0017655E" w:rsidRPr="00DA3E81" w:rsidRDefault="00DA3E81" w:rsidP="00DA3E81">
            <w:pPr>
              <w:ind w:firstLineChars="200" w:firstLine="480"/>
              <w:rPr>
                <w:sz w:val="24"/>
                <w:szCs w:val="24"/>
                <w:lang w:eastAsia="zh-CN"/>
              </w:rPr>
            </w:pPr>
            <w:r w:rsidRPr="00DA3E81">
              <w:rPr>
                <w:rFonts w:ascii="宋体" w:hAnsi="宋体" w:hint="eastAsia"/>
                <w:sz w:val="24"/>
                <w:lang w:eastAsia="zh-CN"/>
              </w:rPr>
              <w:t>广播音频充分运用了脚步声、滇金丝猴叫声、护林员呼唤声、唱歌声等环境音，同期中也选用了许多父子俩和同事、记者的闲聊，还原朴实的对话场景，展现了少数民族特有的生动的语言表达方式。将日常一天和</w:t>
            </w:r>
            <w:r w:rsidRPr="00DA3E81">
              <w:rPr>
                <w:rFonts w:ascii="宋体" w:hAnsi="宋体" w:hint="eastAsia"/>
                <w:sz w:val="24"/>
                <w:lang w:eastAsia="zh-CN"/>
              </w:rPr>
              <w:t>29</w:t>
            </w:r>
            <w:r w:rsidRPr="00DA3E81">
              <w:rPr>
                <w:rFonts w:ascii="宋体" w:hAnsi="宋体" w:hint="eastAsia"/>
                <w:sz w:val="24"/>
                <w:lang w:eastAsia="zh-CN"/>
              </w:rPr>
              <w:t>年的回忆穿插叙事，大量的情感和细节穿插其中，在普通日常的苦与乐里，折射出人物</w:t>
            </w:r>
            <w:r w:rsidRPr="00DA3E81">
              <w:rPr>
                <w:rFonts w:ascii="宋体" w:hAnsi="宋体" w:hint="eastAsia"/>
                <w:sz w:val="24"/>
                <w:lang w:eastAsia="zh-CN"/>
              </w:rPr>
              <w:t>29</w:t>
            </w:r>
            <w:r w:rsidRPr="00DA3E81">
              <w:rPr>
                <w:rFonts w:ascii="宋体" w:hAnsi="宋体" w:hint="eastAsia"/>
                <w:sz w:val="24"/>
                <w:lang w:eastAsia="zh-CN"/>
              </w:rPr>
              <w:t>年坚守的深厚情怀，具有丰富的可听性和故事性。</w:t>
            </w:r>
          </w:p>
        </w:tc>
      </w:tr>
      <w:tr w:rsidR="0017655E" w:rsidTr="00C45852">
        <w:tblPrEx>
          <w:jc w:val="left"/>
        </w:tblPrEx>
        <w:trPr>
          <w:gridAfter w:val="1"/>
          <w:wAfter w:w="279" w:type="dxa"/>
          <w:trHeight w:val="1752"/>
        </w:trPr>
        <w:tc>
          <w:tcPr>
            <w:tcW w:w="1560" w:type="dxa"/>
            <w:gridSpan w:val="2"/>
            <w:vAlign w:val="center"/>
          </w:tcPr>
          <w:p w:rsidR="0017655E" w:rsidRDefault="0017655E" w:rsidP="00E06774">
            <w:pPr>
              <w:spacing w:line="264" w:lineRule="auto"/>
              <w:rPr>
                <w:lang w:eastAsia="zh-CN"/>
              </w:rPr>
            </w:pPr>
            <w:bookmarkStart w:id="0" w:name="_Hlk211203164"/>
          </w:p>
          <w:p w:rsidR="0017655E" w:rsidRDefault="0017655E" w:rsidP="00E06774">
            <w:pPr>
              <w:pStyle w:val="TableText"/>
              <w:spacing w:before="78" w:line="249" w:lineRule="auto"/>
              <w:ind w:left="307" w:right="414" w:hanging="9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8"/>
                <w:sz w:val="24"/>
                <w:szCs w:val="24"/>
              </w:rPr>
              <w:t>推荐</w:t>
            </w:r>
            <w:r w:rsidRPr="0017655E">
              <w:rPr>
                <w:rFonts w:hint="eastAsia"/>
                <w:b/>
                <w:bCs/>
                <w:spacing w:val="-8"/>
                <w:sz w:val="24"/>
                <w:szCs w:val="24"/>
              </w:rPr>
              <w:t>理由</w:t>
            </w:r>
          </w:p>
        </w:tc>
        <w:tc>
          <w:tcPr>
            <w:tcW w:w="7513" w:type="dxa"/>
            <w:gridSpan w:val="13"/>
            <w:vAlign w:val="center"/>
          </w:tcPr>
          <w:p w:rsidR="0017655E" w:rsidRDefault="00DA3E81" w:rsidP="00DA3E81">
            <w:pPr>
              <w:ind w:firstLineChars="200" w:firstLine="480"/>
              <w:rPr>
                <w:lang w:eastAsia="zh-CN"/>
              </w:rPr>
            </w:pPr>
            <w:r w:rsidRPr="00FF33AC">
              <w:rPr>
                <w:rFonts w:hint="eastAsia"/>
                <w:sz w:val="24"/>
                <w:lang w:eastAsia="zh-CN"/>
              </w:rPr>
              <w:t>该作品用声音记录故事，以细节打动人心。多元的环境音运用，传递了丰富的信息和情感</w:t>
            </w:r>
            <w:r w:rsidRPr="00FF33AC">
              <w:rPr>
                <w:rFonts w:hint="eastAsia"/>
                <w:sz w:val="24"/>
                <w:lang w:eastAsia="zh-CN"/>
              </w:rPr>
              <w:t>,</w:t>
            </w:r>
            <w:r w:rsidRPr="00FF33AC">
              <w:rPr>
                <w:rFonts w:hint="eastAsia"/>
                <w:sz w:val="24"/>
                <w:lang w:eastAsia="zh-CN"/>
              </w:rPr>
              <w:t>给予听众良好的现场感和参与感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 w:rsidR="0017655E" w:rsidTr="00C45852">
        <w:tblPrEx>
          <w:jc w:val="left"/>
        </w:tblPrEx>
        <w:trPr>
          <w:gridAfter w:val="1"/>
          <w:wAfter w:w="279" w:type="dxa"/>
          <w:trHeight w:val="1906"/>
        </w:trPr>
        <w:tc>
          <w:tcPr>
            <w:tcW w:w="1560" w:type="dxa"/>
            <w:gridSpan w:val="2"/>
          </w:tcPr>
          <w:p w:rsidR="0017655E" w:rsidRDefault="0017655E" w:rsidP="00E06774">
            <w:pPr>
              <w:spacing w:line="459" w:lineRule="auto"/>
              <w:rPr>
                <w:lang w:eastAsia="zh-CN"/>
              </w:rPr>
            </w:pPr>
          </w:p>
          <w:p w:rsidR="0017655E" w:rsidRDefault="0017655E" w:rsidP="00E06774">
            <w:pPr>
              <w:pStyle w:val="TableText"/>
              <w:spacing w:before="78" w:line="220" w:lineRule="auto"/>
              <w:ind w:left="178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5"/>
                <w:sz w:val="24"/>
                <w:szCs w:val="24"/>
                <w:lang w:eastAsia="zh-CN"/>
              </w:rPr>
              <w:t>参评及初</w:t>
            </w:r>
          </w:p>
          <w:p w:rsidR="0017655E" w:rsidRDefault="0017655E" w:rsidP="00E06774">
            <w:pPr>
              <w:pStyle w:val="TableText"/>
              <w:spacing w:before="13" w:line="239" w:lineRule="auto"/>
              <w:ind w:left="178" w:right="93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5"/>
                <w:sz w:val="24"/>
                <w:szCs w:val="24"/>
                <w:lang w:eastAsia="zh-CN"/>
              </w:rPr>
              <w:t>评单位签</w:t>
            </w:r>
            <w:r>
              <w:rPr>
                <w:b/>
                <w:bCs/>
                <w:spacing w:val="1"/>
                <w:sz w:val="24"/>
                <w:szCs w:val="24"/>
                <w:lang w:eastAsia="zh-CN"/>
              </w:rPr>
              <w:t>字盖章</w:t>
            </w:r>
          </w:p>
        </w:tc>
        <w:tc>
          <w:tcPr>
            <w:tcW w:w="7513" w:type="dxa"/>
            <w:gridSpan w:val="13"/>
          </w:tcPr>
          <w:p w:rsidR="0017655E" w:rsidRDefault="0017655E" w:rsidP="00E06774">
            <w:pPr>
              <w:spacing w:line="303" w:lineRule="auto"/>
              <w:rPr>
                <w:lang w:eastAsia="zh-CN"/>
              </w:rPr>
            </w:pPr>
          </w:p>
          <w:p w:rsidR="0017655E" w:rsidRDefault="0017655E" w:rsidP="00E06774">
            <w:pPr>
              <w:pStyle w:val="TableText"/>
              <w:spacing w:before="78" w:line="219" w:lineRule="auto"/>
              <w:ind w:left="220"/>
              <w:rPr>
                <w:sz w:val="24"/>
                <w:szCs w:val="24"/>
                <w:lang w:eastAsia="zh-CN"/>
              </w:rPr>
            </w:pPr>
            <w:r>
              <w:rPr>
                <w:spacing w:val="-1"/>
                <w:position w:val="1"/>
                <w:sz w:val="24"/>
                <w:szCs w:val="24"/>
                <w:lang w:eastAsia="zh-CN"/>
              </w:rPr>
              <w:t>参评单位领导签字：</w:t>
            </w:r>
            <w:r w:rsidR="00C45852">
              <w:rPr>
                <w:rFonts w:hint="eastAsia"/>
                <w:spacing w:val="-1"/>
                <w:position w:val="1"/>
                <w:sz w:val="24"/>
                <w:szCs w:val="24"/>
                <w:lang w:eastAsia="zh-CN"/>
              </w:rPr>
              <w:t xml:space="preserve">            </w:t>
            </w:r>
            <w:r>
              <w:rPr>
                <w:spacing w:val="-1"/>
                <w:position w:val="-1"/>
                <w:sz w:val="24"/>
                <w:szCs w:val="24"/>
                <w:lang w:eastAsia="zh-CN"/>
              </w:rPr>
              <w:t>初评单位领导签字：</w:t>
            </w:r>
          </w:p>
          <w:p w:rsidR="0017655E" w:rsidRDefault="0017655E" w:rsidP="00C45852">
            <w:pPr>
              <w:pStyle w:val="TableText"/>
              <w:spacing w:before="305" w:line="219" w:lineRule="auto"/>
              <w:ind w:left="771"/>
              <w:jc w:val="right"/>
              <w:rPr>
                <w:sz w:val="24"/>
                <w:szCs w:val="24"/>
                <w:lang w:eastAsia="zh-CN"/>
              </w:rPr>
            </w:pPr>
            <w:r>
              <w:rPr>
                <w:spacing w:val="-10"/>
                <w:sz w:val="24"/>
                <w:szCs w:val="24"/>
                <w:lang w:eastAsia="zh-CN"/>
              </w:rPr>
              <w:t>年</w:t>
            </w:r>
            <w:r w:rsidR="00C45852">
              <w:rPr>
                <w:rFonts w:hint="eastAsia"/>
                <w:spacing w:val="-10"/>
                <w:sz w:val="24"/>
                <w:szCs w:val="24"/>
                <w:lang w:eastAsia="zh-CN"/>
              </w:rPr>
              <w:t xml:space="preserve">   </w:t>
            </w:r>
            <w:r>
              <w:rPr>
                <w:spacing w:val="-10"/>
                <w:sz w:val="24"/>
                <w:szCs w:val="24"/>
                <w:lang w:eastAsia="zh-CN"/>
              </w:rPr>
              <w:t>月</w:t>
            </w:r>
            <w:r w:rsidR="00C45852">
              <w:rPr>
                <w:rFonts w:hint="eastAsia"/>
                <w:spacing w:val="-10"/>
                <w:sz w:val="24"/>
                <w:szCs w:val="24"/>
                <w:lang w:eastAsia="zh-CN"/>
              </w:rPr>
              <w:t xml:space="preserve">   </w:t>
            </w:r>
            <w:r>
              <w:rPr>
                <w:spacing w:val="-10"/>
                <w:sz w:val="24"/>
                <w:szCs w:val="24"/>
                <w:lang w:eastAsia="zh-CN"/>
              </w:rPr>
              <w:t xml:space="preserve">日                     </w:t>
            </w:r>
            <w:r w:rsidR="00C45852">
              <w:rPr>
                <w:rFonts w:hint="eastAsia"/>
                <w:spacing w:val="-10"/>
                <w:sz w:val="24"/>
                <w:szCs w:val="24"/>
                <w:lang w:eastAsia="zh-CN"/>
              </w:rPr>
              <w:t xml:space="preserve">              </w:t>
            </w:r>
            <w:r>
              <w:rPr>
                <w:spacing w:val="-10"/>
                <w:sz w:val="24"/>
                <w:szCs w:val="24"/>
                <w:lang w:eastAsia="zh-CN"/>
              </w:rPr>
              <w:t xml:space="preserve"> 年</w:t>
            </w:r>
            <w:r w:rsidR="00C45852">
              <w:rPr>
                <w:rFonts w:hint="eastAsia"/>
                <w:spacing w:val="-10"/>
                <w:sz w:val="24"/>
                <w:szCs w:val="24"/>
                <w:lang w:eastAsia="zh-CN"/>
              </w:rPr>
              <w:t xml:space="preserve">   </w:t>
            </w:r>
            <w:r>
              <w:rPr>
                <w:spacing w:val="-10"/>
                <w:sz w:val="24"/>
                <w:szCs w:val="24"/>
                <w:lang w:eastAsia="zh-CN"/>
              </w:rPr>
              <w:t xml:space="preserve">月 </w:t>
            </w:r>
            <w:r w:rsidR="00C45852">
              <w:rPr>
                <w:rFonts w:hint="eastAsia"/>
                <w:spacing w:val="-10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10"/>
                <w:sz w:val="24"/>
                <w:szCs w:val="24"/>
                <w:lang w:eastAsia="zh-CN"/>
              </w:rPr>
              <w:t xml:space="preserve"> 日</w:t>
            </w:r>
          </w:p>
          <w:p w:rsidR="0017655E" w:rsidRDefault="0017655E" w:rsidP="00E06774">
            <w:pPr>
              <w:pStyle w:val="TableText"/>
              <w:spacing w:before="43" w:line="219" w:lineRule="auto"/>
              <w:ind w:left="531"/>
              <w:rPr>
                <w:sz w:val="24"/>
                <w:szCs w:val="24"/>
                <w:lang w:eastAsia="zh-CN"/>
              </w:rPr>
            </w:pPr>
          </w:p>
        </w:tc>
      </w:tr>
      <w:tr w:rsidR="0017655E" w:rsidTr="00C45852">
        <w:tblPrEx>
          <w:jc w:val="left"/>
        </w:tblPrEx>
        <w:trPr>
          <w:gridAfter w:val="1"/>
          <w:wAfter w:w="279" w:type="dxa"/>
          <w:trHeight w:val="669"/>
        </w:trPr>
        <w:tc>
          <w:tcPr>
            <w:tcW w:w="1560" w:type="dxa"/>
            <w:gridSpan w:val="2"/>
          </w:tcPr>
          <w:p w:rsidR="0017655E" w:rsidRDefault="0017655E" w:rsidP="00E06774">
            <w:pPr>
              <w:pStyle w:val="TableText"/>
              <w:spacing w:before="63" w:line="229" w:lineRule="auto"/>
              <w:ind w:left="178" w:right="96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参评单位</w:t>
            </w:r>
            <w:r>
              <w:rPr>
                <w:b/>
                <w:bCs/>
                <w:spacing w:val="-5"/>
                <w:sz w:val="24"/>
                <w:szCs w:val="24"/>
              </w:rPr>
              <w:t>联系人</w:t>
            </w:r>
          </w:p>
        </w:tc>
        <w:tc>
          <w:tcPr>
            <w:tcW w:w="2280" w:type="dxa"/>
            <w:gridSpan w:val="4"/>
            <w:vAlign w:val="center"/>
          </w:tcPr>
          <w:p w:rsidR="0017655E" w:rsidRPr="00DA3E81" w:rsidRDefault="00DA3E81" w:rsidP="00E06774">
            <w:pPr>
              <w:rPr>
                <w:sz w:val="24"/>
                <w:lang w:eastAsia="zh-CN"/>
              </w:rPr>
            </w:pPr>
            <w:r w:rsidRPr="00DA3E81">
              <w:rPr>
                <w:rFonts w:hint="eastAsia"/>
                <w:sz w:val="24"/>
                <w:lang w:eastAsia="zh-CN"/>
              </w:rPr>
              <w:t>张希熙</w:t>
            </w:r>
          </w:p>
        </w:tc>
        <w:tc>
          <w:tcPr>
            <w:tcW w:w="819" w:type="dxa"/>
            <w:gridSpan w:val="2"/>
          </w:tcPr>
          <w:p w:rsidR="0017655E" w:rsidRDefault="0017655E" w:rsidP="00E06774">
            <w:pPr>
              <w:pStyle w:val="TableText"/>
              <w:spacing w:before="226" w:line="221" w:lineRule="auto"/>
              <w:ind w:left="96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电话</w:t>
            </w:r>
          </w:p>
        </w:tc>
        <w:tc>
          <w:tcPr>
            <w:tcW w:w="1388" w:type="dxa"/>
            <w:gridSpan w:val="2"/>
          </w:tcPr>
          <w:p w:rsidR="0017655E" w:rsidRDefault="0017655E" w:rsidP="00E06774"/>
        </w:tc>
        <w:tc>
          <w:tcPr>
            <w:tcW w:w="839" w:type="dxa"/>
          </w:tcPr>
          <w:p w:rsidR="0017655E" w:rsidRDefault="0017655E" w:rsidP="00E06774">
            <w:pPr>
              <w:pStyle w:val="TableText"/>
              <w:spacing w:before="221" w:line="219" w:lineRule="auto"/>
              <w:ind w:left="179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手机</w:t>
            </w:r>
          </w:p>
        </w:tc>
        <w:tc>
          <w:tcPr>
            <w:tcW w:w="2187" w:type="dxa"/>
            <w:gridSpan w:val="4"/>
            <w:vAlign w:val="center"/>
          </w:tcPr>
          <w:p w:rsidR="0017655E" w:rsidRDefault="00DA3E81" w:rsidP="00DA3E81">
            <w:pPr>
              <w:jc w:val="center"/>
              <w:rPr>
                <w:lang w:eastAsia="zh-CN"/>
              </w:rPr>
            </w:pPr>
            <w:r w:rsidRPr="00DA3E81">
              <w:rPr>
                <w:rFonts w:hint="eastAsia"/>
                <w:sz w:val="24"/>
                <w:lang w:eastAsia="zh-CN"/>
              </w:rPr>
              <w:t>18487128247</w:t>
            </w:r>
          </w:p>
        </w:tc>
      </w:tr>
      <w:tr w:rsidR="0017655E" w:rsidTr="00C45852">
        <w:tblPrEx>
          <w:jc w:val="left"/>
        </w:tblPrEx>
        <w:trPr>
          <w:gridAfter w:val="1"/>
          <w:wAfter w:w="279" w:type="dxa"/>
          <w:trHeight w:val="409"/>
        </w:trPr>
        <w:tc>
          <w:tcPr>
            <w:tcW w:w="1560" w:type="dxa"/>
            <w:gridSpan w:val="2"/>
          </w:tcPr>
          <w:p w:rsidR="0017655E" w:rsidRDefault="0017655E" w:rsidP="00E06774">
            <w:pPr>
              <w:pStyle w:val="TableText"/>
              <w:spacing w:before="95" w:line="220" w:lineRule="auto"/>
              <w:ind w:left="178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电子邮箱</w:t>
            </w:r>
          </w:p>
        </w:tc>
        <w:tc>
          <w:tcPr>
            <w:tcW w:w="7513" w:type="dxa"/>
            <w:gridSpan w:val="13"/>
          </w:tcPr>
          <w:p w:rsidR="0017655E" w:rsidRDefault="00C45852" w:rsidP="00E06774">
            <w:pPr>
              <w:rPr>
                <w:rFonts w:hint="eastAsia"/>
                <w:lang w:eastAsia="zh-CN"/>
              </w:rPr>
            </w:pPr>
            <w:r w:rsidRPr="00C45852">
              <w:rPr>
                <w:rFonts w:hint="eastAsia"/>
                <w:sz w:val="24"/>
                <w:lang w:eastAsia="zh-CN"/>
              </w:rPr>
              <w:t>269984441@qq.com</w:t>
            </w:r>
          </w:p>
        </w:tc>
      </w:tr>
      <w:tr w:rsidR="0017655E" w:rsidTr="00C45852">
        <w:tblPrEx>
          <w:jc w:val="left"/>
        </w:tblPrEx>
        <w:trPr>
          <w:gridAfter w:val="1"/>
          <w:wAfter w:w="279" w:type="dxa"/>
          <w:trHeight w:val="414"/>
        </w:trPr>
        <w:tc>
          <w:tcPr>
            <w:tcW w:w="1560" w:type="dxa"/>
            <w:gridSpan w:val="2"/>
          </w:tcPr>
          <w:p w:rsidR="0017655E" w:rsidRDefault="0017655E" w:rsidP="00E06774">
            <w:pPr>
              <w:pStyle w:val="TableText"/>
              <w:spacing w:before="107" w:line="228" w:lineRule="auto"/>
              <w:ind w:left="178"/>
              <w:rPr>
                <w:sz w:val="24"/>
                <w:szCs w:val="24"/>
              </w:rPr>
            </w:pPr>
            <w:r>
              <w:rPr>
                <w:b/>
                <w:bCs/>
                <w:spacing w:val="-8"/>
                <w:sz w:val="24"/>
                <w:szCs w:val="24"/>
              </w:rPr>
              <w:t>地址</w:t>
            </w:r>
          </w:p>
        </w:tc>
        <w:tc>
          <w:tcPr>
            <w:tcW w:w="4487" w:type="dxa"/>
            <w:gridSpan w:val="8"/>
          </w:tcPr>
          <w:p w:rsidR="0017655E" w:rsidRPr="00665405" w:rsidRDefault="00DA3E81" w:rsidP="00E06774">
            <w:pPr>
              <w:rPr>
                <w:sz w:val="24"/>
                <w:szCs w:val="24"/>
                <w:lang w:eastAsia="zh-CN"/>
              </w:rPr>
            </w:pPr>
            <w:r w:rsidRPr="00665405">
              <w:rPr>
                <w:rFonts w:hint="eastAsia"/>
                <w:sz w:val="24"/>
                <w:szCs w:val="24"/>
                <w:lang w:eastAsia="zh-CN"/>
              </w:rPr>
              <w:t>云南省昆明市呈贡区春融东路</w:t>
            </w:r>
            <w:r w:rsidRPr="00665405">
              <w:rPr>
                <w:rFonts w:hint="eastAsia"/>
                <w:sz w:val="24"/>
                <w:szCs w:val="24"/>
                <w:lang w:eastAsia="zh-CN"/>
              </w:rPr>
              <w:t>3663</w:t>
            </w:r>
            <w:r w:rsidRPr="00665405">
              <w:rPr>
                <w:rFonts w:hint="eastAsia"/>
                <w:sz w:val="24"/>
                <w:szCs w:val="24"/>
                <w:lang w:eastAsia="zh-CN"/>
              </w:rPr>
              <w:t>号云南广播电视台</w:t>
            </w:r>
          </w:p>
        </w:tc>
        <w:tc>
          <w:tcPr>
            <w:tcW w:w="839" w:type="dxa"/>
          </w:tcPr>
          <w:p w:rsidR="0017655E" w:rsidRDefault="0017655E" w:rsidP="00E06774">
            <w:pPr>
              <w:pStyle w:val="TableText"/>
              <w:spacing w:before="95" w:line="219" w:lineRule="auto"/>
              <w:ind w:left="179"/>
              <w:rPr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邮编</w:t>
            </w:r>
          </w:p>
        </w:tc>
        <w:tc>
          <w:tcPr>
            <w:tcW w:w="2187" w:type="dxa"/>
            <w:gridSpan w:val="4"/>
            <w:vAlign w:val="center"/>
          </w:tcPr>
          <w:p w:rsidR="0017655E" w:rsidRPr="005167BF" w:rsidRDefault="005167BF" w:rsidP="005167BF">
            <w:pPr>
              <w:jc w:val="center"/>
              <w:rPr>
                <w:sz w:val="24"/>
                <w:szCs w:val="24"/>
              </w:rPr>
            </w:pPr>
            <w:r w:rsidRPr="005167BF">
              <w:rPr>
                <w:sz w:val="24"/>
                <w:szCs w:val="24"/>
              </w:rPr>
              <w:t>650504</w:t>
            </w:r>
          </w:p>
        </w:tc>
      </w:tr>
      <w:bookmarkEnd w:id="0"/>
    </w:tbl>
    <w:p w:rsidR="0017655E" w:rsidRPr="0017655E" w:rsidRDefault="0017655E" w:rsidP="0017655E">
      <w:pPr>
        <w:rPr>
          <w:rFonts w:ascii="宋体" w:eastAsia="宋体" w:hAnsi="宋体" w:cs="宋体"/>
          <w:b/>
          <w:bCs/>
          <w:spacing w:val="2"/>
          <w:sz w:val="32"/>
          <w:szCs w:val="32"/>
          <w:lang w:eastAsia="zh-CN"/>
        </w:rPr>
      </w:pPr>
    </w:p>
    <w:sectPr w:rsidR="0017655E" w:rsidRPr="0017655E" w:rsidSect="00A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212" w:rsidRDefault="00B02212" w:rsidP="0017655E">
      <w:pPr>
        <w:spacing w:after="0"/>
      </w:pPr>
      <w:r>
        <w:separator/>
      </w:r>
    </w:p>
  </w:endnote>
  <w:endnote w:type="continuationSeparator" w:id="1">
    <w:p w:rsidR="00B02212" w:rsidRDefault="00B02212" w:rsidP="0017655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212" w:rsidRDefault="00B02212" w:rsidP="0017655E">
      <w:pPr>
        <w:spacing w:after="0"/>
      </w:pPr>
      <w:r>
        <w:separator/>
      </w:r>
    </w:p>
  </w:footnote>
  <w:footnote w:type="continuationSeparator" w:id="1">
    <w:p w:rsidR="00B02212" w:rsidRDefault="00B02212" w:rsidP="0017655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777C"/>
    <w:rsid w:val="000661D7"/>
    <w:rsid w:val="000D2A8D"/>
    <w:rsid w:val="0010777C"/>
    <w:rsid w:val="00133011"/>
    <w:rsid w:val="0017655E"/>
    <w:rsid w:val="002A6ABD"/>
    <w:rsid w:val="0037690F"/>
    <w:rsid w:val="005167BF"/>
    <w:rsid w:val="00665405"/>
    <w:rsid w:val="0068694A"/>
    <w:rsid w:val="00902716"/>
    <w:rsid w:val="00A427E2"/>
    <w:rsid w:val="00A51408"/>
    <w:rsid w:val="00B02212"/>
    <w:rsid w:val="00B55A0F"/>
    <w:rsid w:val="00C30C09"/>
    <w:rsid w:val="00C45852"/>
    <w:rsid w:val="00DA3E81"/>
    <w:rsid w:val="00EC1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55E"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10777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077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077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0777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77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0777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0777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0777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0777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0777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1077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1077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10777C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0777C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10777C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10777C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10777C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10777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1077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1077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0777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1077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077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10777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0777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0777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077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10777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0777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17655E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17655E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17655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17655E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17655E"/>
    <w:pPr>
      <w:spacing w:after="160" w:line="278" w:lineRule="auto"/>
    </w:pPr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7655E"/>
    <w:rPr>
      <w:rFonts w:ascii="宋体" w:eastAsia="宋体" w:hAnsi="宋体" w:cs="宋体"/>
      <w:sz w:val="28"/>
      <w:szCs w:val="28"/>
    </w:rPr>
  </w:style>
  <w:style w:type="paragraph" w:styleId="ac">
    <w:name w:val="Body Text"/>
    <w:basedOn w:val="a"/>
    <w:link w:val="Char5"/>
    <w:semiHidden/>
    <w:qFormat/>
    <w:rsid w:val="0017655E"/>
    <w:rPr>
      <w:rFonts w:ascii="仿宋" w:eastAsia="仿宋" w:hAnsi="仿宋" w:cs="仿宋"/>
      <w:sz w:val="30"/>
      <w:szCs w:val="30"/>
    </w:rPr>
  </w:style>
  <w:style w:type="character" w:customStyle="1" w:styleId="Char5">
    <w:name w:val="正文文本 Char"/>
    <w:basedOn w:val="a0"/>
    <w:link w:val="ac"/>
    <w:semiHidden/>
    <w:rsid w:val="0017655E"/>
    <w:rPr>
      <w:rFonts w:ascii="仿宋" w:eastAsia="仿宋" w:hAnsi="仿宋" w:cs="仿宋"/>
      <w:noProof/>
      <w:snapToGrid w:val="0"/>
      <w:color w:val="000000"/>
      <w:kern w:val="0"/>
      <w:sz w:val="30"/>
      <w:szCs w:val="3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禹梦 曹</dc:creator>
  <cp:keywords/>
  <dc:description/>
  <cp:lastModifiedBy>xw</cp:lastModifiedBy>
  <cp:revision>6</cp:revision>
  <cp:lastPrinted>2025-10-13T01:25:00Z</cp:lastPrinted>
  <dcterms:created xsi:type="dcterms:W3CDTF">2025-10-12T15:02:00Z</dcterms:created>
  <dcterms:modified xsi:type="dcterms:W3CDTF">2025-10-13T03:07:00Z</dcterms:modified>
</cp:coreProperties>
</file>